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B53" w:rsidRDefault="00C87CCB" w:rsidP="00DE1B53">
      <w:pPr>
        <w:spacing w:after="0" w:line="240" w:lineRule="auto"/>
        <w:rPr>
          <w:rFonts w:asciiTheme="minorHAnsi" w:hAnsiTheme="minorHAnsi" w:cs="Arial"/>
          <w:b/>
        </w:rPr>
      </w:pPr>
      <w:r w:rsidRPr="00C87CCB">
        <w:rPr>
          <w:rFonts w:asciiTheme="minorHAnsi" w:hAnsiTheme="minorHAnsi" w:cs="Arial"/>
          <w:i/>
          <w:noProof/>
          <w:sz w:val="18"/>
          <w:szCs w:val="18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73.4pt;margin-top:-3.5pt;width:81pt;height:32.25pt;z-index:251662336;mso-width-relative:margin;mso-height-relative:margin" stroked="f">
            <v:textbox>
              <w:txbxContent>
                <w:p w:rsidR="00D6530C" w:rsidRPr="00E43B52" w:rsidRDefault="00D6530C">
                  <w:pPr>
                    <w:rPr>
                      <w:b/>
                      <w:sz w:val="40"/>
                      <w:szCs w:val="40"/>
                    </w:rPr>
                  </w:pPr>
                  <w:r w:rsidRPr="00E43B52">
                    <w:rPr>
                      <w:b/>
                      <w:sz w:val="40"/>
                      <w:szCs w:val="40"/>
                    </w:rPr>
                    <w:t>Form 1</w:t>
                  </w:r>
                </w:p>
              </w:txbxContent>
            </v:textbox>
          </v:shape>
        </w:pict>
      </w:r>
      <w:r w:rsidR="00DE1B53" w:rsidRPr="006E5C8E">
        <w:rPr>
          <w:rFonts w:asciiTheme="minorHAnsi" w:hAnsiTheme="minorHAnsi" w:cs="Arial"/>
          <w:b/>
        </w:rPr>
        <w:t xml:space="preserve">NAP5 BASELINE SURVEY OF AWARENESS – INDIVIDUAL QUESTIONNAIRE </w:t>
      </w:r>
    </w:p>
    <w:p w:rsidR="00DE1B53" w:rsidRPr="006E5C8E" w:rsidRDefault="00DE1B53" w:rsidP="00DE1B53">
      <w:pPr>
        <w:spacing w:after="0" w:line="240" w:lineRule="auto"/>
        <w:rPr>
          <w:rFonts w:asciiTheme="minorHAnsi" w:hAnsiTheme="minorHAnsi" w:cs="Arial"/>
          <w:b/>
        </w:rPr>
      </w:pPr>
      <w:r w:rsidRPr="006E5C8E">
        <w:rPr>
          <w:rFonts w:asciiTheme="minorHAnsi" w:hAnsiTheme="minorHAnsi" w:cs="Arial"/>
          <w:b/>
        </w:rPr>
        <w:t>RETURN THIS TO YOUR NAP5 LOCAL CO-ORDINATOR</w:t>
      </w:r>
    </w:p>
    <w:p w:rsidR="00DE1B53" w:rsidRPr="006E5C8E" w:rsidRDefault="00DE1B53" w:rsidP="00DE1B53">
      <w:pPr>
        <w:spacing w:after="0" w:line="240" w:lineRule="auto"/>
        <w:rPr>
          <w:rFonts w:asciiTheme="minorHAnsi" w:hAnsiTheme="minorHAnsi" w:cs="Arial"/>
          <w:b/>
        </w:rPr>
      </w:pPr>
    </w:p>
    <w:p w:rsidR="00DE1B53" w:rsidRPr="006E5C8E" w:rsidRDefault="00DE1B53" w:rsidP="00DE1B53">
      <w:pPr>
        <w:spacing w:after="0" w:line="240" w:lineRule="auto"/>
        <w:rPr>
          <w:rFonts w:asciiTheme="minorHAnsi" w:hAnsiTheme="minorHAnsi" w:cs="Arial"/>
        </w:rPr>
      </w:pPr>
      <w:r w:rsidRPr="006E5C8E">
        <w:rPr>
          <w:rFonts w:asciiTheme="minorHAnsi" w:hAnsiTheme="minorHAnsi" w:cs="Arial"/>
          <w:b/>
        </w:rPr>
        <w:t xml:space="preserve">NAP5 is a major project of the RCOA and AAGBI - your response is very important. </w:t>
      </w:r>
      <w:r w:rsidRPr="006E5C8E">
        <w:rPr>
          <w:rFonts w:asciiTheme="minorHAnsi" w:hAnsiTheme="minorHAnsi" w:cs="Arial"/>
        </w:rPr>
        <w:t>Please pr</w:t>
      </w:r>
      <w:r w:rsidR="0035275F">
        <w:rPr>
          <w:rFonts w:asciiTheme="minorHAnsi" w:hAnsiTheme="minorHAnsi" w:cs="Arial"/>
        </w:rPr>
        <w:t xml:space="preserve">ovide the answers to these three </w:t>
      </w:r>
      <w:r w:rsidRPr="006E5C8E">
        <w:rPr>
          <w:rFonts w:asciiTheme="minorHAnsi" w:hAnsiTheme="minorHAnsi" w:cs="Arial"/>
        </w:rPr>
        <w:t xml:space="preserve">brief questions </w:t>
      </w:r>
    </w:p>
    <w:p w:rsidR="00DE1B53" w:rsidRPr="00577F00" w:rsidRDefault="00DE1B53" w:rsidP="00DE1B53">
      <w:pPr>
        <w:spacing w:after="0" w:line="240" w:lineRule="auto"/>
        <w:rPr>
          <w:rFonts w:asciiTheme="minorHAnsi" w:hAnsiTheme="minorHAnsi" w:cs="Arial"/>
          <w:b/>
          <w:sz w:val="20"/>
          <w:szCs w:val="20"/>
        </w:rPr>
      </w:pPr>
    </w:p>
    <w:p w:rsidR="00577F00" w:rsidRDefault="00C87CCB" w:rsidP="00577F00">
      <w:pPr>
        <w:pStyle w:val="ListParagraph"/>
        <w:numPr>
          <w:ilvl w:val="0"/>
          <w:numId w:val="3"/>
        </w:numPr>
        <w:ind w:left="709" w:hanging="283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noProof/>
          <w:sz w:val="20"/>
          <w:szCs w:val="20"/>
          <w:lang w:eastAsia="en-GB"/>
        </w:rPr>
        <w:pict>
          <v:rect id="_x0000_s1026" style="position:absolute;left:0;text-align:left;margin-left:300.95pt;margin-top:11.75pt;width:86.25pt;height:14.25pt;z-index:251660288"/>
        </w:pict>
      </w:r>
      <w:r w:rsidR="00DE1B53" w:rsidRPr="00577F00">
        <w:rPr>
          <w:rFonts w:asciiTheme="minorHAnsi" w:hAnsiTheme="minorHAnsi" w:cs="Arial"/>
          <w:sz w:val="20"/>
          <w:szCs w:val="20"/>
        </w:rPr>
        <w:t xml:space="preserve">Over approximately </w:t>
      </w:r>
      <w:r w:rsidR="00DE1B53" w:rsidRPr="00577F00">
        <w:rPr>
          <w:rFonts w:asciiTheme="minorHAnsi" w:hAnsiTheme="minorHAnsi" w:cs="Arial"/>
          <w:b/>
          <w:sz w:val="20"/>
          <w:szCs w:val="20"/>
        </w:rPr>
        <w:t>this last year 2011</w:t>
      </w:r>
      <w:r w:rsidR="00DE1B53" w:rsidRPr="00577F00">
        <w:rPr>
          <w:rFonts w:asciiTheme="minorHAnsi" w:hAnsiTheme="minorHAnsi" w:cs="Arial"/>
          <w:sz w:val="20"/>
          <w:szCs w:val="20"/>
        </w:rPr>
        <w:t xml:space="preserve">, roughly how many instances of accidental awareness during anaesthesia* have you personally had to deal with for patients under your care? </w:t>
      </w:r>
    </w:p>
    <w:p w:rsidR="00577F00" w:rsidRPr="00577F00" w:rsidRDefault="00577F00" w:rsidP="00577F00">
      <w:pPr>
        <w:pStyle w:val="ListParagraph"/>
        <w:ind w:left="709"/>
        <w:rPr>
          <w:rFonts w:asciiTheme="minorHAnsi" w:hAnsiTheme="minorHAnsi" w:cs="Arial"/>
          <w:sz w:val="20"/>
          <w:szCs w:val="20"/>
        </w:rPr>
      </w:pPr>
    </w:p>
    <w:p w:rsidR="00DE1B53" w:rsidRPr="00577F00" w:rsidRDefault="00DE1B53" w:rsidP="00577F00">
      <w:pPr>
        <w:pStyle w:val="ListParagraph"/>
        <w:tabs>
          <w:tab w:val="left" w:pos="9915"/>
        </w:tabs>
        <w:ind w:left="0" w:firstLine="709"/>
        <w:rPr>
          <w:rFonts w:asciiTheme="minorHAnsi" w:hAnsiTheme="minorHAnsi" w:cs="Arial"/>
          <w:i/>
          <w:sz w:val="18"/>
          <w:szCs w:val="18"/>
        </w:rPr>
      </w:pPr>
      <w:r w:rsidRPr="00577F00">
        <w:rPr>
          <w:rFonts w:asciiTheme="minorHAnsi" w:hAnsiTheme="minorHAnsi" w:cs="Arial"/>
          <w:i/>
          <w:sz w:val="18"/>
          <w:szCs w:val="18"/>
        </w:rPr>
        <w:t xml:space="preserve">* by accidental awareness we mean any instance of recall of </w:t>
      </w:r>
      <w:r w:rsidRPr="00577F00">
        <w:rPr>
          <w:rFonts w:asciiTheme="minorHAnsi" w:hAnsiTheme="minorHAnsi" w:cs="Arial"/>
          <w:b/>
          <w:i/>
          <w:sz w:val="18"/>
          <w:szCs w:val="18"/>
        </w:rPr>
        <w:t>intraoperative events</w:t>
      </w:r>
      <w:r w:rsidRPr="00577F00">
        <w:rPr>
          <w:rFonts w:asciiTheme="minorHAnsi" w:hAnsiTheme="minorHAnsi" w:cs="Arial"/>
          <w:i/>
          <w:sz w:val="18"/>
          <w:szCs w:val="18"/>
        </w:rPr>
        <w:t xml:space="preserve"> during general anaesthesia, </w:t>
      </w:r>
      <w:r w:rsidR="00577F00" w:rsidRPr="00577F00">
        <w:rPr>
          <w:rFonts w:asciiTheme="minorHAnsi" w:hAnsiTheme="minorHAnsi" w:cs="Arial"/>
          <w:i/>
          <w:sz w:val="18"/>
          <w:szCs w:val="18"/>
        </w:rPr>
        <w:tab/>
      </w:r>
    </w:p>
    <w:p w:rsidR="00577F00" w:rsidRDefault="00DE1B53" w:rsidP="00577F00">
      <w:pPr>
        <w:pStyle w:val="ListParagraph"/>
        <w:ind w:left="0" w:firstLine="709"/>
        <w:rPr>
          <w:rFonts w:asciiTheme="minorHAnsi" w:hAnsiTheme="minorHAnsi" w:cs="Arial"/>
          <w:i/>
          <w:sz w:val="18"/>
          <w:szCs w:val="18"/>
        </w:rPr>
      </w:pPr>
      <w:r w:rsidRPr="00577F00">
        <w:rPr>
          <w:rFonts w:asciiTheme="minorHAnsi" w:hAnsiTheme="minorHAnsi" w:cs="Arial"/>
          <w:i/>
          <w:sz w:val="18"/>
          <w:szCs w:val="18"/>
        </w:rPr>
        <w:t>induction or emergence that occurred with administration of anaesthesia under your care or care of someone you were supervising</w:t>
      </w:r>
    </w:p>
    <w:p w:rsidR="00577F00" w:rsidRPr="00577F00" w:rsidRDefault="00577F00" w:rsidP="00577F00">
      <w:pPr>
        <w:pStyle w:val="ListParagraph"/>
        <w:ind w:left="0" w:firstLine="709"/>
        <w:rPr>
          <w:rFonts w:asciiTheme="minorHAnsi" w:hAnsiTheme="minorHAnsi" w:cs="Arial"/>
          <w:i/>
          <w:sz w:val="18"/>
          <w:szCs w:val="18"/>
        </w:rPr>
      </w:pPr>
    </w:p>
    <w:p w:rsidR="00DE1B53" w:rsidRPr="00577F00" w:rsidRDefault="00DE1B53" w:rsidP="00DE1B53">
      <w:pPr>
        <w:pStyle w:val="ListParagraph"/>
        <w:numPr>
          <w:ilvl w:val="0"/>
          <w:numId w:val="2"/>
        </w:numPr>
        <w:rPr>
          <w:rFonts w:asciiTheme="minorHAnsi" w:hAnsiTheme="minorHAnsi" w:cs="Arial"/>
          <w:sz w:val="20"/>
          <w:szCs w:val="20"/>
        </w:rPr>
      </w:pPr>
      <w:r w:rsidRPr="00577F00">
        <w:rPr>
          <w:rFonts w:asciiTheme="minorHAnsi" w:hAnsiTheme="minorHAnsi" w:cs="Arial"/>
          <w:sz w:val="20"/>
          <w:szCs w:val="20"/>
        </w:rPr>
        <w:t>What was the approx age range of these instances?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0"/>
        <w:gridCol w:w="1540"/>
        <w:gridCol w:w="1540"/>
        <w:gridCol w:w="1540"/>
        <w:gridCol w:w="1541"/>
        <w:gridCol w:w="1541"/>
      </w:tblGrid>
      <w:tr w:rsidR="00DE1B53" w:rsidRPr="00577F00" w:rsidTr="00DE1B53">
        <w:tc>
          <w:tcPr>
            <w:tcW w:w="1290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Approx age</w:t>
            </w:r>
          </w:p>
        </w:tc>
        <w:tc>
          <w:tcPr>
            <w:tcW w:w="1540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0-15</w:t>
            </w:r>
          </w:p>
        </w:tc>
        <w:tc>
          <w:tcPr>
            <w:tcW w:w="1540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16-24</w:t>
            </w:r>
          </w:p>
        </w:tc>
        <w:tc>
          <w:tcPr>
            <w:tcW w:w="1540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25-44</w:t>
            </w:r>
          </w:p>
        </w:tc>
        <w:tc>
          <w:tcPr>
            <w:tcW w:w="1541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45-64</w:t>
            </w:r>
          </w:p>
        </w:tc>
        <w:tc>
          <w:tcPr>
            <w:tcW w:w="1541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&gt;65</w:t>
            </w:r>
          </w:p>
        </w:tc>
      </w:tr>
      <w:tr w:rsidR="00DE1B53" w:rsidRPr="00577F00" w:rsidTr="00DE1B53">
        <w:tc>
          <w:tcPr>
            <w:tcW w:w="1290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Number</w:t>
            </w:r>
          </w:p>
        </w:tc>
        <w:tc>
          <w:tcPr>
            <w:tcW w:w="1540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540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540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541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541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:rsidR="00DE1B53" w:rsidRPr="00577F00" w:rsidRDefault="00DE1B53" w:rsidP="00DE1B53">
      <w:pPr>
        <w:pStyle w:val="ListParagraph"/>
        <w:spacing w:after="0" w:line="240" w:lineRule="auto"/>
        <w:ind w:left="0"/>
        <w:rPr>
          <w:rFonts w:asciiTheme="minorHAnsi" w:hAnsiTheme="minorHAnsi" w:cs="Arial"/>
          <w:sz w:val="20"/>
          <w:szCs w:val="20"/>
        </w:rPr>
      </w:pPr>
    </w:p>
    <w:p w:rsidR="00DE1B53" w:rsidRPr="00577F00" w:rsidRDefault="00DE1B53" w:rsidP="00DE1B53">
      <w:pPr>
        <w:pStyle w:val="ListParagraph"/>
        <w:numPr>
          <w:ilvl w:val="0"/>
          <w:numId w:val="2"/>
        </w:numPr>
        <w:rPr>
          <w:rFonts w:asciiTheme="minorHAnsi" w:hAnsiTheme="minorHAnsi" w:cs="Arial"/>
          <w:sz w:val="20"/>
          <w:szCs w:val="20"/>
        </w:rPr>
      </w:pPr>
      <w:r w:rsidRPr="00577F00">
        <w:rPr>
          <w:rFonts w:asciiTheme="minorHAnsi" w:hAnsiTheme="minorHAnsi" w:cs="Arial"/>
          <w:sz w:val="20"/>
          <w:szCs w:val="20"/>
        </w:rPr>
        <w:t>How many of these were reports volunteered by the patient vs ascertained only on questioning?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65"/>
        <w:gridCol w:w="1375"/>
        <w:gridCol w:w="1241"/>
        <w:gridCol w:w="1513"/>
        <w:gridCol w:w="1512"/>
        <w:gridCol w:w="2192"/>
      </w:tblGrid>
      <w:tr w:rsidR="00DE1B53" w:rsidRPr="00577F00" w:rsidTr="00DE1B53">
        <w:tc>
          <w:tcPr>
            <w:tcW w:w="2835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Approx age</w:t>
            </w:r>
          </w:p>
        </w:tc>
        <w:tc>
          <w:tcPr>
            <w:tcW w:w="1418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0-15</w:t>
            </w:r>
          </w:p>
        </w:tc>
        <w:tc>
          <w:tcPr>
            <w:tcW w:w="1275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16-24</w:t>
            </w:r>
          </w:p>
        </w:tc>
        <w:tc>
          <w:tcPr>
            <w:tcW w:w="1560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25-44</w:t>
            </w:r>
          </w:p>
        </w:tc>
        <w:tc>
          <w:tcPr>
            <w:tcW w:w="1559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45-64</w:t>
            </w:r>
          </w:p>
        </w:tc>
        <w:tc>
          <w:tcPr>
            <w:tcW w:w="2268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&gt;65</w:t>
            </w:r>
          </w:p>
        </w:tc>
      </w:tr>
      <w:tr w:rsidR="00DE1B53" w:rsidRPr="00577F00" w:rsidTr="00DE1B53">
        <w:tc>
          <w:tcPr>
            <w:tcW w:w="2835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Number volunteered</w:t>
            </w:r>
          </w:p>
        </w:tc>
        <w:tc>
          <w:tcPr>
            <w:tcW w:w="1418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DE1B53" w:rsidRPr="00577F00" w:rsidTr="00DE1B53">
        <w:tc>
          <w:tcPr>
            <w:tcW w:w="2835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Ascertained on questioning</w:t>
            </w:r>
          </w:p>
        </w:tc>
        <w:tc>
          <w:tcPr>
            <w:tcW w:w="1418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:rsidR="00DE1B53" w:rsidRPr="00577F00" w:rsidRDefault="00DE1B53" w:rsidP="00DE1B53">
      <w:pPr>
        <w:pStyle w:val="ListParagraph"/>
        <w:spacing w:after="0" w:line="240" w:lineRule="auto"/>
        <w:ind w:left="0"/>
        <w:rPr>
          <w:rFonts w:asciiTheme="minorHAnsi" w:hAnsiTheme="minorHAnsi" w:cs="Arial"/>
          <w:sz w:val="20"/>
          <w:szCs w:val="20"/>
        </w:rPr>
      </w:pPr>
    </w:p>
    <w:p w:rsidR="00DE1B53" w:rsidRPr="00577F00" w:rsidRDefault="00DE1B53" w:rsidP="00DE1B53">
      <w:pPr>
        <w:pStyle w:val="ListParagraph"/>
        <w:numPr>
          <w:ilvl w:val="0"/>
          <w:numId w:val="2"/>
        </w:numPr>
        <w:rPr>
          <w:rFonts w:asciiTheme="minorHAnsi" w:hAnsiTheme="minorHAnsi" w:cs="Arial"/>
          <w:sz w:val="20"/>
          <w:szCs w:val="20"/>
        </w:rPr>
      </w:pPr>
      <w:r w:rsidRPr="00577F00">
        <w:rPr>
          <w:rFonts w:asciiTheme="minorHAnsi" w:hAnsiTheme="minorHAnsi" w:cs="Arial"/>
          <w:sz w:val="20"/>
          <w:szCs w:val="20"/>
        </w:rPr>
        <w:t>How many of these were brief periods of awareness before surgery (eg, due to difficult intubation, syringe swaps, drugs given in wrong order, etc), awareness of intra-operative events, or awareness of events only on emergence?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04"/>
        <w:gridCol w:w="696"/>
        <w:gridCol w:w="1242"/>
        <w:gridCol w:w="970"/>
        <w:gridCol w:w="1242"/>
        <w:gridCol w:w="1244"/>
      </w:tblGrid>
      <w:tr w:rsidR="00DE1B53" w:rsidRPr="00577F00" w:rsidTr="00DE1B53">
        <w:tc>
          <w:tcPr>
            <w:tcW w:w="5387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Approx age</w:t>
            </w:r>
          </w:p>
        </w:tc>
        <w:tc>
          <w:tcPr>
            <w:tcW w:w="708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0-15</w:t>
            </w:r>
          </w:p>
        </w:tc>
        <w:tc>
          <w:tcPr>
            <w:tcW w:w="1276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16-24</w:t>
            </w:r>
          </w:p>
        </w:tc>
        <w:tc>
          <w:tcPr>
            <w:tcW w:w="992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25-44</w:t>
            </w:r>
          </w:p>
        </w:tc>
        <w:tc>
          <w:tcPr>
            <w:tcW w:w="1276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45-64</w:t>
            </w:r>
          </w:p>
        </w:tc>
        <w:tc>
          <w:tcPr>
            <w:tcW w:w="1276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&gt;65</w:t>
            </w:r>
          </w:p>
        </w:tc>
      </w:tr>
      <w:tr w:rsidR="00DE1B53" w:rsidRPr="00577F00" w:rsidTr="00DE1B53">
        <w:tc>
          <w:tcPr>
            <w:tcW w:w="5387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Recall of events during induction and before surgery</w:t>
            </w:r>
          </w:p>
        </w:tc>
        <w:tc>
          <w:tcPr>
            <w:tcW w:w="708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DE1B53" w:rsidRPr="00577F00" w:rsidTr="00DE1B53">
        <w:tc>
          <w:tcPr>
            <w:tcW w:w="5387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Recall of events during surgery</w:t>
            </w:r>
          </w:p>
        </w:tc>
        <w:tc>
          <w:tcPr>
            <w:tcW w:w="708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DE1B53" w:rsidRPr="00577F00" w:rsidTr="00DE1B53">
        <w:tc>
          <w:tcPr>
            <w:tcW w:w="5387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Aware after surgery and before full emergence</w:t>
            </w:r>
          </w:p>
        </w:tc>
        <w:tc>
          <w:tcPr>
            <w:tcW w:w="708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:rsidR="00DE1B53" w:rsidRPr="00577F00" w:rsidRDefault="00DE1B53" w:rsidP="00DE1B53">
      <w:pPr>
        <w:pStyle w:val="ListParagraph"/>
        <w:ind w:left="1080"/>
        <w:rPr>
          <w:rFonts w:asciiTheme="minorHAnsi" w:hAnsiTheme="minorHAnsi" w:cs="Arial"/>
          <w:sz w:val="20"/>
          <w:szCs w:val="20"/>
        </w:rPr>
      </w:pPr>
    </w:p>
    <w:p w:rsidR="00DE1B53" w:rsidRPr="00577F00" w:rsidRDefault="00DE1B53" w:rsidP="00DE1B53">
      <w:pPr>
        <w:pStyle w:val="ListParagraph"/>
        <w:numPr>
          <w:ilvl w:val="0"/>
          <w:numId w:val="2"/>
        </w:numPr>
        <w:rPr>
          <w:rFonts w:asciiTheme="minorHAnsi" w:hAnsiTheme="minorHAnsi" w:cs="Arial"/>
          <w:sz w:val="20"/>
          <w:szCs w:val="20"/>
        </w:rPr>
      </w:pPr>
      <w:r w:rsidRPr="00577F00">
        <w:rPr>
          <w:rFonts w:asciiTheme="minorHAnsi" w:hAnsiTheme="minorHAnsi" w:cs="Arial"/>
          <w:sz w:val="20"/>
          <w:szCs w:val="20"/>
        </w:rPr>
        <w:t xml:space="preserve">How many of these cases of awareness also involved physical pain or psychological hurt? 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54"/>
        <w:gridCol w:w="1377"/>
        <w:gridCol w:w="1242"/>
        <w:gridCol w:w="1515"/>
        <w:gridCol w:w="1514"/>
        <w:gridCol w:w="2196"/>
      </w:tblGrid>
      <w:tr w:rsidR="00DE1B53" w:rsidRPr="00577F00" w:rsidTr="00DE1B53">
        <w:tc>
          <w:tcPr>
            <w:tcW w:w="2835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Approx age</w:t>
            </w:r>
          </w:p>
        </w:tc>
        <w:tc>
          <w:tcPr>
            <w:tcW w:w="1418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0-15</w:t>
            </w:r>
          </w:p>
        </w:tc>
        <w:tc>
          <w:tcPr>
            <w:tcW w:w="1275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16-24</w:t>
            </w:r>
          </w:p>
        </w:tc>
        <w:tc>
          <w:tcPr>
            <w:tcW w:w="1560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25-44</w:t>
            </w:r>
          </w:p>
        </w:tc>
        <w:tc>
          <w:tcPr>
            <w:tcW w:w="1559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45-64</w:t>
            </w:r>
          </w:p>
        </w:tc>
        <w:tc>
          <w:tcPr>
            <w:tcW w:w="2268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&gt;65</w:t>
            </w:r>
          </w:p>
        </w:tc>
      </w:tr>
      <w:tr w:rsidR="00DE1B53" w:rsidRPr="00577F00" w:rsidTr="00DE1B53">
        <w:tc>
          <w:tcPr>
            <w:tcW w:w="2835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Number</w:t>
            </w:r>
          </w:p>
        </w:tc>
        <w:tc>
          <w:tcPr>
            <w:tcW w:w="1418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:rsidR="00DE1B53" w:rsidRPr="00577F00" w:rsidRDefault="00DE1B53" w:rsidP="00DE1B53">
      <w:pPr>
        <w:pStyle w:val="ListParagraph"/>
        <w:ind w:left="0"/>
        <w:rPr>
          <w:rFonts w:asciiTheme="minorHAnsi" w:hAnsiTheme="minorHAnsi" w:cs="Arial"/>
          <w:sz w:val="20"/>
          <w:szCs w:val="20"/>
        </w:rPr>
      </w:pPr>
    </w:p>
    <w:p w:rsidR="00DE1B53" w:rsidRPr="00577F00" w:rsidRDefault="00DE1B53" w:rsidP="00DE1B53">
      <w:pPr>
        <w:pStyle w:val="ListParagraph"/>
        <w:numPr>
          <w:ilvl w:val="0"/>
          <w:numId w:val="2"/>
        </w:numPr>
        <w:rPr>
          <w:rFonts w:asciiTheme="minorHAnsi" w:hAnsiTheme="minorHAnsi" w:cs="Arial"/>
          <w:sz w:val="20"/>
          <w:szCs w:val="20"/>
        </w:rPr>
      </w:pPr>
      <w:r w:rsidRPr="00577F00">
        <w:rPr>
          <w:rFonts w:asciiTheme="minorHAnsi" w:hAnsiTheme="minorHAnsi" w:cs="Arial"/>
          <w:sz w:val="20"/>
          <w:szCs w:val="20"/>
        </w:rPr>
        <w:t>How many of these reports led or is leading to a formal complaint to the Trust or litigation?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60"/>
        <w:gridCol w:w="1376"/>
        <w:gridCol w:w="1241"/>
        <w:gridCol w:w="1514"/>
        <w:gridCol w:w="1513"/>
        <w:gridCol w:w="2194"/>
      </w:tblGrid>
      <w:tr w:rsidR="00DE1B53" w:rsidRPr="00577F00" w:rsidTr="00DE1B53">
        <w:tc>
          <w:tcPr>
            <w:tcW w:w="2835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Approx age</w:t>
            </w:r>
          </w:p>
        </w:tc>
        <w:tc>
          <w:tcPr>
            <w:tcW w:w="1418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0-15</w:t>
            </w:r>
          </w:p>
        </w:tc>
        <w:tc>
          <w:tcPr>
            <w:tcW w:w="1275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16-24</w:t>
            </w:r>
          </w:p>
        </w:tc>
        <w:tc>
          <w:tcPr>
            <w:tcW w:w="1560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25-44</w:t>
            </w:r>
          </w:p>
        </w:tc>
        <w:tc>
          <w:tcPr>
            <w:tcW w:w="1559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45-64</w:t>
            </w:r>
          </w:p>
        </w:tc>
        <w:tc>
          <w:tcPr>
            <w:tcW w:w="2268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&gt;65</w:t>
            </w:r>
          </w:p>
        </w:tc>
      </w:tr>
      <w:tr w:rsidR="00DE1B53" w:rsidRPr="00577F00" w:rsidTr="00DE1B53">
        <w:tc>
          <w:tcPr>
            <w:tcW w:w="2835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Formal complaint</w:t>
            </w:r>
          </w:p>
        </w:tc>
        <w:tc>
          <w:tcPr>
            <w:tcW w:w="1418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DE1B53" w:rsidRPr="00577F00" w:rsidTr="00DE1B53">
        <w:tc>
          <w:tcPr>
            <w:tcW w:w="2835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Litigation</w:t>
            </w:r>
          </w:p>
        </w:tc>
        <w:tc>
          <w:tcPr>
            <w:tcW w:w="1418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:rsidR="00DE1B53" w:rsidRPr="00577F00" w:rsidRDefault="00DE1B53" w:rsidP="00DE1B53">
      <w:pPr>
        <w:pStyle w:val="ListParagraph"/>
        <w:ind w:left="0"/>
        <w:rPr>
          <w:rFonts w:asciiTheme="minorHAnsi" w:hAnsiTheme="minorHAnsi" w:cs="Arial"/>
          <w:sz w:val="20"/>
          <w:szCs w:val="20"/>
        </w:rPr>
      </w:pPr>
    </w:p>
    <w:p w:rsidR="00DE1B53" w:rsidRPr="00577F00" w:rsidRDefault="00DE1B53" w:rsidP="00DE1B53">
      <w:pPr>
        <w:pStyle w:val="ListParagraph"/>
        <w:numPr>
          <w:ilvl w:val="0"/>
          <w:numId w:val="3"/>
        </w:numPr>
        <w:ind w:hanging="644"/>
        <w:rPr>
          <w:rFonts w:asciiTheme="minorHAnsi" w:hAnsiTheme="minorHAnsi" w:cs="Arial"/>
          <w:sz w:val="20"/>
          <w:szCs w:val="20"/>
        </w:rPr>
      </w:pPr>
      <w:r w:rsidRPr="00577F00">
        <w:rPr>
          <w:rFonts w:asciiTheme="minorHAnsi" w:hAnsiTheme="minorHAnsi" w:cs="Arial"/>
          <w:sz w:val="20"/>
          <w:szCs w:val="20"/>
        </w:rPr>
        <w:t>Do you use any depth of anaesthesia monitors and if so, which?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8"/>
        <w:gridCol w:w="809"/>
        <w:gridCol w:w="941"/>
        <w:gridCol w:w="963"/>
        <w:gridCol w:w="978"/>
        <w:gridCol w:w="1264"/>
        <w:gridCol w:w="1799"/>
        <w:gridCol w:w="1236"/>
      </w:tblGrid>
      <w:tr w:rsidR="00DE1B53" w:rsidRPr="00577F00" w:rsidTr="00DE1B53">
        <w:tc>
          <w:tcPr>
            <w:tcW w:w="2725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834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BIS</w:t>
            </w:r>
          </w:p>
        </w:tc>
        <w:tc>
          <w:tcPr>
            <w:tcW w:w="971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AEP</w:t>
            </w:r>
          </w:p>
        </w:tc>
        <w:tc>
          <w:tcPr>
            <w:tcW w:w="984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SSEPs</w:t>
            </w:r>
          </w:p>
        </w:tc>
        <w:tc>
          <w:tcPr>
            <w:tcW w:w="987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Entropy</w:t>
            </w:r>
          </w:p>
        </w:tc>
        <w:tc>
          <w:tcPr>
            <w:tcW w:w="1272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Narcotrend</w:t>
            </w:r>
          </w:p>
        </w:tc>
        <w:tc>
          <w:tcPr>
            <w:tcW w:w="1866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Isolated forearm</w:t>
            </w:r>
          </w:p>
        </w:tc>
        <w:tc>
          <w:tcPr>
            <w:tcW w:w="1276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Other</w:t>
            </w:r>
          </w:p>
        </w:tc>
      </w:tr>
      <w:tr w:rsidR="00DE1B53" w:rsidRPr="00577F00" w:rsidTr="00DE1B53">
        <w:tc>
          <w:tcPr>
            <w:tcW w:w="2725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Routinely</w:t>
            </w:r>
          </w:p>
        </w:tc>
        <w:tc>
          <w:tcPr>
            <w:tcW w:w="834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71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84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87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2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866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DE1B53" w:rsidRPr="00577F00" w:rsidTr="00DE1B53">
        <w:tc>
          <w:tcPr>
            <w:tcW w:w="2725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Selected cases</w:t>
            </w:r>
          </w:p>
        </w:tc>
        <w:tc>
          <w:tcPr>
            <w:tcW w:w="834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71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84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87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2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866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DE1B53" w:rsidRPr="00577F00" w:rsidTr="00DE1B53">
        <w:tc>
          <w:tcPr>
            <w:tcW w:w="2725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Never</w:t>
            </w:r>
          </w:p>
        </w:tc>
        <w:tc>
          <w:tcPr>
            <w:tcW w:w="834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71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84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987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2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866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:rsidR="00DE1B53" w:rsidRPr="00577F00" w:rsidRDefault="00DE1B53" w:rsidP="00DE1B53">
      <w:pPr>
        <w:pStyle w:val="ListParagraph"/>
        <w:rPr>
          <w:rFonts w:asciiTheme="minorHAnsi" w:hAnsiTheme="minorHAnsi" w:cs="Arial"/>
          <w:sz w:val="20"/>
          <w:szCs w:val="20"/>
        </w:rPr>
      </w:pPr>
    </w:p>
    <w:p w:rsidR="00DE1B53" w:rsidRPr="00577F00" w:rsidRDefault="00DE1B53" w:rsidP="00DE1B53">
      <w:pPr>
        <w:pStyle w:val="ListParagraph"/>
        <w:numPr>
          <w:ilvl w:val="0"/>
          <w:numId w:val="3"/>
        </w:numPr>
        <w:ind w:left="709" w:hanging="425"/>
        <w:rPr>
          <w:rFonts w:asciiTheme="minorHAnsi" w:hAnsiTheme="minorHAnsi" w:cs="Arial"/>
          <w:b/>
          <w:sz w:val="20"/>
          <w:szCs w:val="20"/>
        </w:rPr>
      </w:pPr>
      <w:r w:rsidRPr="00577F00">
        <w:rPr>
          <w:rFonts w:asciiTheme="minorHAnsi" w:hAnsiTheme="minorHAnsi" w:cs="Arial"/>
          <w:sz w:val="20"/>
          <w:szCs w:val="20"/>
        </w:rPr>
        <w:t xml:space="preserve">Approximately how many cases of accidental awareness occurring directly under your care (including supervising a trainee) as consultant/career grade during your career </w:t>
      </w:r>
      <w:r w:rsidRPr="00577F00">
        <w:rPr>
          <w:rFonts w:asciiTheme="minorHAnsi" w:hAnsiTheme="minorHAnsi" w:cs="Arial"/>
          <w:b/>
          <w:sz w:val="20"/>
          <w:szCs w:val="20"/>
        </w:rPr>
        <w:t xml:space="preserve">in UK practice </w:t>
      </w:r>
      <w:r w:rsidRPr="00577F00">
        <w:rPr>
          <w:rFonts w:asciiTheme="minorHAnsi" w:hAnsiTheme="minorHAnsi" w:cs="Arial"/>
          <w:sz w:val="20"/>
          <w:szCs w:val="20"/>
        </w:rPr>
        <w:t>have you experienced?</w:t>
      </w: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80"/>
        <w:gridCol w:w="2551"/>
      </w:tblGrid>
      <w:tr w:rsidR="00DE1B53" w:rsidRPr="00577F00" w:rsidTr="00577F00">
        <w:tc>
          <w:tcPr>
            <w:tcW w:w="8080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Yrs of anaesthesia practice (as consultant, including locum or as non-consultant career grade)</w:t>
            </w:r>
          </w:p>
        </w:tc>
        <w:tc>
          <w:tcPr>
            <w:tcW w:w="2551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 xml:space="preserve">       </w:t>
            </w:r>
            <w:r w:rsidR="00577F00">
              <w:rPr>
                <w:rFonts w:asciiTheme="minorHAnsi" w:hAnsiTheme="minorHAnsi" w:cs="Arial"/>
                <w:sz w:val="20"/>
                <w:szCs w:val="20"/>
              </w:rPr>
              <w:t xml:space="preserve">         </w:t>
            </w:r>
            <w:r w:rsidRPr="00577F00">
              <w:rPr>
                <w:rFonts w:asciiTheme="minorHAnsi" w:hAnsiTheme="minorHAnsi" w:cs="Arial"/>
                <w:sz w:val="20"/>
                <w:szCs w:val="20"/>
              </w:rPr>
              <w:t>Yrs</w:t>
            </w:r>
          </w:p>
        </w:tc>
      </w:tr>
      <w:tr w:rsidR="00DE1B53" w:rsidRPr="00577F00" w:rsidTr="00577F00">
        <w:trPr>
          <w:trHeight w:val="555"/>
        </w:trPr>
        <w:tc>
          <w:tcPr>
            <w:tcW w:w="8080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>Total no. of cases of accidental awareness</w:t>
            </w:r>
          </w:p>
        </w:tc>
        <w:tc>
          <w:tcPr>
            <w:tcW w:w="2551" w:type="dxa"/>
          </w:tcPr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  <w:p w:rsidR="00DE1B53" w:rsidRPr="00577F00" w:rsidRDefault="00DE1B53" w:rsidP="00DE1B53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577F00">
              <w:rPr>
                <w:rFonts w:asciiTheme="minorHAnsi" w:hAnsiTheme="minorHAnsi" w:cs="Arial"/>
                <w:sz w:val="20"/>
                <w:szCs w:val="20"/>
              </w:rPr>
              <w:t xml:space="preserve">N = </w:t>
            </w:r>
          </w:p>
        </w:tc>
      </w:tr>
    </w:tbl>
    <w:p w:rsidR="00964C2D" w:rsidRDefault="00964C2D" w:rsidP="00964C2D">
      <w:pPr>
        <w:spacing w:after="0"/>
      </w:pPr>
    </w:p>
    <w:sectPr w:rsidR="00964C2D" w:rsidSect="00577F00">
      <w:headerReference w:type="default" r:id="rId8"/>
      <w:type w:val="continuous"/>
      <w:pgSz w:w="11906" w:h="16838"/>
      <w:pgMar w:top="1440" w:right="707" w:bottom="851" w:left="567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B53" w:rsidRDefault="00DE1B53" w:rsidP="00964C2D">
      <w:pPr>
        <w:spacing w:after="0" w:line="240" w:lineRule="auto"/>
      </w:pPr>
      <w:r>
        <w:separator/>
      </w:r>
    </w:p>
  </w:endnote>
  <w:endnote w:type="continuationSeparator" w:id="0">
    <w:p w:rsidR="00DE1B53" w:rsidRDefault="00DE1B53" w:rsidP="00964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B53" w:rsidRDefault="00DE1B53" w:rsidP="00964C2D">
      <w:pPr>
        <w:spacing w:after="0" w:line="240" w:lineRule="auto"/>
      </w:pPr>
      <w:r>
        <w:separator/>
      </w:r>
    </w:p>
  </w:footnote>
  <w:footnote w:type="continuationSeparator" w:id="0">
    <w:p w:rsidR="00DE1B53" w:rsidRDefault="00DE1B53" w:rsidP="00964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B53" w:rsidRDefault="00577F00" w:rsidP="00964C2D">
    <w:pPr>
      <w:pStyle w:val="Header"/>
      <w:tabs>
        <w:tab w:val="clear" w:pos="4513"/>
        <w:tab w:val="clear" w:pos="9026"/>
      </w:tabs>
      <w:spacing w:after="0"/>
      <w:ind w:left="-567"/>
    </w:pPr>
    <w:r>
      <w:rPr>
        <w:noProof/>
        <w:lang w:eastAsia="en-GB"/>
      </w:rPr>
      <w:drawing>
        <wp:inline distT="0" distB="0" distL="0" distR="0">
          <wp:extent cx="7677150" cy="1819275"/>
          <wp:effectExtent l="19050" t="0" r="0" b="0"/>
          <wp:docPr id="1" name="Picture 1" descr="nap5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p5_head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150" cy="1819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D2C9583"/>
    <w:multiLevelType w:val="hybridMultilevel"/>
    <w:tmpl w:val="1A8ADC8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FEC0394"/>
    <w:multiLevelType w:val="hybridMultilevel"/>
    <w:tmpl w:val="66E83EB0"/>
    <w:lvl w:ilvl="0" w:tplc="5202AD20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70A6623F"/>
    <w:multiLevelType w:val="hybridMultilevel"/>
    <w:tmpl w:val="AA144D1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964C2D"/>
    <w:rsid w:val="002355D4"/>
    <w:rsid w:val="002B54EE"/>
    <w:rsid w:val="00351B9B"/>
    <w:rsid w:val="0035275F"/>
    <w:rsid w:val="00577F00"/>
    <w:rsid w:val="0074208F"/>
    <w:rsid w:val="0091383A"/>
    <w:rsid w:val="00964C2D"/>
    <w:rsid w:val="009C1CA0"/>
    <w:rsid w:val="00C87CCB"/>
    <w:rsid w:val="00CF56D6"/>
    <w:rsid w:val="00D54AB3"/>
    <w:rsid w:val="00D6530C"/>
    <w:rsid w:val="00DE1B53"/>
    <w:rsid w:val="00E43B52"/>
    <w:rsid w:val="00E57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5D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64C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64C2D"/>
  </w:style>
  <w:style w:type="paragraph" w:styleId="Footer">
    <w:name w:val="footer"/>
    <w:basedOn w:val="Normal"/>
    <w:link w:val="FooterChar"/>
    <w:uiPriority w:val="99"/>
    <w:semiHidden/>
    <w:unhideWhenUsed/>
    <w:rsid w:val="00964C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64C2D"/>
  </w:style>
  <w:style w:type="table" w:styleId="TableGrid">
    <w:name w:val="Table Grid"/>
    <w:basedOn w:val="TableNormal"/>
    <w:uiPriority w:val="59"/>
    <w:rsid w:val="00E57D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57D2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E1B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5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30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0F7138-10C6-41AC-8C8E-44EBC43C7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RCoA</Company>
  <LinksUpToDate>false</LinksUpToDate>
  <CharactersWithSpaces>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Mandie Kelly</dc:creator>
  <cp:keywords/>
  <dc:description/>
  <cp:lastModifiedBy>mcenan</cp:lastModifiedBy>
  <cp:revision>3</cp:revision>
  <cp:lastPrinted>2012-02-23T14:38:00Z</cp:lastPrinted>
  <dcterms:created xsi:type="dcterms:W3CDTF">2012-02-29T14:12:00Z</dcterms:created>
  <dcterms:modified xsi:type="dcterms:W3CDTF">2012-02-29T14:13:00Z</dcterms:modified>
</cp:coreProperties>
</file>